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</w:t>
      </w:r>
      <w:r w:rsidRPr="009D05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ЗАТВЕРДЖУЮ</w:t>
      </w: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Начальник </w:t>
      </w: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управління освіти Голосіївської районної </w:t>
      </w: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в місті Києві державної адміністрації</w:t>
      </w: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_________________Г. </w:t>
      </w:r>
      <w:proofErr w:type="spellStart"/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Полторак</w:t>
      </w:r>
      <w:proofErr w:type="spellEnd"/>
    </w:p>
    <w:p w:rsidR="009D05A4" w:rsidRPr="001657BB" w:rsidRDefault="009D05A4" w:rsidP="009D05A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____. ___ .2017</w:t>
      </w: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Робочий навчальний план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Навчально-виховного комплексу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«дошкільний навчальний заклад - загальноосвітній навчальний заклад»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«Славута»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2-4 класів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201</w:t>
      </w:r>
      <w:r w:rsidRPr="001657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/201</w:t>
      </w:r>
      <w:r w:rsidRPr="001657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навчальний рік</w:t>
      </w: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D05A4" w:rsidRPr="001657BB" w:rsidRDefault="009D05A4" w:rsidP="009D05A4">
      <w:pPr>
        <w:tabs>
          <w:tab w:val="left" w:pos="5387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Погоджено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 на засіданні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            педагогічної ради</w:t>
      </w:r>
    </w:p>
    <w:p w:rsidR="009D05A4" w:rsidRPr="001657BB" w:rsidRDefault="009D05A4" w:rsidP="009D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  <w:r w:rsidRPr="001657BB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                                (протокол №</w:t>
      </w:r>
      <w:r w:rsidRPr="001657BB">
        <w:rPr>
          <w:rFonts w:ascii="Times New Roman" w:eastAsia="Times New Roman" w:hAnsi="Times New Roman" w:cs="Times New Roman"/>
          <w:sz w:val="32"/>
          <w:szCs w:val="24"/>
          <w:lang w:eastAsia="uk-UA"/>
        </w:rPr>
        <w:t xml:space="preserve"> 4</w:t>
      </w:r>
      <w:r w:rsidRPr="001657BB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від</w:t>
      </w:r>
      <w:r w:rsidRPr="001657BB">
        <w:rPr>
          <w:rFonts w:ascii="Times New Roman" w:eastAsia="Times New Roman" w:hAnsi="Times New Roman" w:cs="Times New Roman"/>
          <w:sz w:val="32"/>
          <w:szCs w:val="24"/>
          <w:lang w:eastAsia="uk-UA"/>
        </w:rPr>
        <w:t xml:space="preserve"> 12.06.201</w:t>
      </w:r>
      <w:r w:rsidRPr="001657BB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7)</w:t>
      </w:r>
    </w:p>
    <w:p w:rsidR="009D05A4" w:rsidRPr="001657BB" w:rsidRDefault="009D05A4" w:rsidP="009D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57BB" w:rsidRPr="009D05A4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9D05A4" w:rsidRPr="009D05A4" w:rsidRDefault="009D05A4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D05A4" w:rsidRPr="009D05A4" w:rsidRDefault="009D05A4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D05A4" w:rsidRPr="009D05A4" w:rsidRDefault="009D05A4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D05A4" w:rsidRPr="000F32D1" w:rsidRDefault="009D05A4" w:rsidP="009D05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D05A4" w:rsidRPr="009D05A4" w:rsidRDefault="009D05A4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D05A4" w:rsidRPr="009D05A4" w:rsidRDefault="009D05A4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lastRenderedPageBreak/>
        <w:t>Пояснювальна записка</w:t>
      </w: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Тип навчального закладу: навчально–виховний комплекс «дошкільний навчальний заклад – загальноосвітній  навчальний заклад» з українською мовою навчання.</w:t>
      </w:r>
    </w:p>
    <w:p w:rsidR="001657BB" w:rsidRPr="001657BB" w:rsidRDefault="001657BB" w:rsidP="001657BB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Орієнтовна кількість класів – 4 ( перший, другий, третій, четвертий ).</w:t>
      </w:r>
    </w:p>
    <w:p w:rsidR="001657BB" w:rsidRPr="001657BB" w:rsidRDefault="001657BB" w:rsidP="001657BB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учнів – 94.  </w:t>
      </w:r>
    </w:p>
    <w:p w:rsidR="001657BB" w:rsidRPr="001657BB" w:rsidRDefault="001657BB" w:rsidP="001657BB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Режим роботи навчально–виховного комплексу «дошкільний навчальний заклад – загальноосвітній  навчальний заклад»  «Славута» ( далі НВК «Славута») - п'ятиденний.</w:t>
      </w:r>
    </w:p>
    <w:p w:rsidR="001657BB" w:rsidRPr="001657BB" w:rsidRDefault="001657BB" w:rsidP="001657BB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Робочий навчальний план НВК «Славута» на 2017-2018 навчальний рік складено на виконання Закону України «Про загальну середню освіту» від 13.05.1999 № 651-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XIV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Положення про загальноосвітній навчальний заклад (постанова Кабінету Міністрів України від 27.08.2010 №778) з метою виконання Державного стандарту початкової загальної освіти, затвердженого постановою Кабінету Міністрів України від 20.04.2011 № 462 та державних санітарних правил і норм влаштування, утримання загальноосвітніх навчальних закладів та організації навчально-виховного процесу (постанова Головного державного санітарного лікаря України від 14.08.2001 №63).   </w:t>
      </w:r>
    </w:p>
    <w:p w:rsidR="001657BB" w:rsidRPr="001657BB" w:rsidRDefault="001657BB" w:rsidP="001657BB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Відповідно до листа Міністерства освіти і науки України від 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07.06.2017                           №1/9-315</w:t>
      </w:r>
      <w:r w:rsidRPr="001657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«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структуру 2017/2018 навчального року та навчальні плани загальноосвітніх навчальних закладів</w:t>
      </w:r>
      <w:r w:rsidRPr="001657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» та листа Департаменту освіти і науки,молоді та спорту виконавчого органу листа Департаменту освіти і науки, молоді та спорту виконавчого органу Київської міської ради (Київської міської державної адміністрації) від 16.06.2017 № 063-5790  «Про навчальні плани загальноосвітніх навчальних закладів та  структуру 2017-2018 навчального року»  робочий навчальний план 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навчально-виховного комплексу «дошкільного навчального закладу – загальноосвітнього навчального закладу»  «Славута» </w:t>
      </w:r>
      <w:r w:rsidRPr="001657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складено:</w:t>
      </w:r>
    </w:p>
    <w:p w:rsidR="001657BB" w:rsidRPr="001657BB" w:rsidRDefault="001657BB" w:rsidP="001657BB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080"/>
        <w:gridCol w:w="2160"/>
        <w:gridCol w:w="4140"/>
      </w:tblGrid>
      <w:tr w:rsidR="001657BB" w:rsidRPr="001657BB" w:rsidTr="001F5E07">
        <w:trPr>
          <w:trHeight w:val="1161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№ додатку робочого навчального плану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Класи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Варіант Типових навчальних планів, затверджених Міністерством освіти і науки України</w:t>
            </w:r>
          </w:p>
        </w:tc>
      </w:tr>
      <w:tr w:rsidR="001657BB" w:rsidRPr="001657BB" w:rsidTr="001F5E07"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українською мовою навчання</w:t>
            </w:r>
          </w:p>
          <w:p w:rsidR="001657BB" w:rsidRPr="001657BB" w:rsidRDefault="001657BB" w:rsidP="001657BB">
            <w:pPr>
              <w:spacing w:after="0" w:line="240" w:lineRule="auto"/>
              <w:ind w:left="-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ind w:left="-57" w:right="5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Додаток №1 </w:t>
            </w:r>
          </w:p>
          <w:p w:rsidR="001657BB" w:rsidRPr="001657BB" w:rsidRDefault="001657BB" w:rsidP="001657BB">
            <w:pPr>
              <w:spacing w:after="0" w:line="240" w:lineRule="auto"/>
              <w:ind w:left="-57" w:right="5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Типового навчального плану початкової школи (наказ МОН молоді спорту України  від 10.06.2011 № 572( із змінами) </w:t>
            </w:r>
          </w:p>
        </w:tc>
      </w:tr>
    </w:tbl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Інваріантна складова робочого навчального плану сформована на державному рівні і забезпечує реалізацію змісту шкільної освіти на рівні Державного стандарту початкової загальної освіти.</w:t>
      </w:r>
    </w:p>
    <w:p w:rsidR="001657BB" w:rsidRPr="001657BB" w:rsidRDefault="001657BB" w:rsidP="001657BB">
      <w:pPr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Враховуючи  освітні потреби учнів конкретизовано варіативну складову робочого навчального плану, в якій передбачено додаткові години на вивчення предметів інваріантної складової: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226"/>
        <w:gridCol w:w="2698"/>
        <w:gridCol w:w="1848"/>
        <w:gridCol w:w="1568"/>
        <w:gridCol w:w="1576"/>
      </w:tblGrid>
      <w:tr w:rsidR="001657BB" w:rsidRPr="001657BB" w:rsidTr="001F5E07">
        <w:tc>
          <w:tcPr>
            <w:tcW w:w="655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</w:t>
            </w:r>
          </w:p>
        </w:tc>
        <w:tc>
          <w:tcPr>
            <w:tcW w:w="1226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69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предмету</w:t>
            </w:r>
          </w:p>
        </w:tc>
        <w:tc>
          <w:tcPr>
            <w:tcW w:w="184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Форма проведення</w:t>
            </w:r>
          </w:p>
        </w:tc>
        <w:tc>
          <w:tcPr>
            <w:tcW w:w="156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годин</w:t>
            </w:r>
          </w:p>
        </w:tc>
        <w:tc>
          <w:tcPr>
            <w:tcW w:w="1576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Програми</w:t>
            </w:r>
          </w:p>
        </w:tc>
      </w:tr>
      <w:tr w:rsidR="001657BB" w:rsidRPr="001657BB" w:rsidTr="001F5E07">
        <w:tc>
          <w:tcPr>
            <w:tcW w:w="655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2 -  4</w:t>
            </w:r>
          </w:p>
        </w:tc>
        <w:tc>
          <w:tcPr>
            <w:tcW w:w="269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84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навчальний предмет</w:t>
            </w:r>
          </w:p>
        </w:tc>
        <w:tc>
          <w:tcPr>
            <w:tcW w:w="156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Державна програма</w:t>
            </w:r>
          </w:p>
        </w:tc>
      </w:tr>
      <w:tr w:rsidR="001657BB" w:rsidRPr="001657BB" w:rsidTr="001F5E07">
        <w:tc>
          <w:tcPr>
            <w:tcW w:w="655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 – 4</w:t>
            </w:r>
          </w:p>
        </w:tc>
        <w:tc>
          <w:tcPr>
            <w:tcW w:w="269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Англійська мова </w:t>
            </w:r>
          </w:p>
        </w:tc>
        <w:tc>
          <w:tcPr>
            <w:tcW w:w="184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навчальний предмет</w:t>
            </w:r>
          </w:p>
        </w:tc>
        <w:tc>
          <w:tcPr>
            <w:tcW w:w="1568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Державна програма</w:t>
            </w:r>
          </w:p>
        </w:tc>
      </w:tr>
    </w:tbl>
    <w:p w:rsidR="001657BB" w:rsidRPr="001657BB" w:rsidRDefault="001657BB" w:rsidP="001657B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Години, передбачені для фізичної культури не враховуються під час визначення гранично допустимого навчального навантаження учнів.</w:t>
      </w:r>
    </w:p>
    <w:p w:rsidR="001657BB" w:rsidRPr="001657BB" w:rsidRDefault="001657BB" w:rsidP="0016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вивчення англійської мови, інформатики може здійснюватись поділ класів на групи відповідно до чинних нормативів (Наказ МОН України від 20.02.2002 № 128)</w:t>
      </w:r>
    </w:p>
    <w:p w:rsidR="001657BB" w:rsidRPr="001657BB" w:rsidRDefault="001657BB" w:rsidP="0016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Структура начального року</w:t>
      </w: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Навчальний рік розпочинається 1 вересня – святом Днем знань.</w:t>
      </w:r>
    </w:p>
    <w:p w:rsidR="001657BB" w:rsidRPr="001657BB" w:rsidRDefault="001657BB" w:rsidP="00165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Відповідно до листа Міністерства освіти і науки України від 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07.06.2017                           №1/9-315</w:t>
      </w:r>
      <w:r w:rsidRPr="001657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«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структуру 2017/2018 навчального року та навчальні плани загальноосвітніх навчальних закладів</w:t>
      </w:r>
      <w:r w:rsidRPr="001657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та листа Департаменту освіти і науки,молоді та спорту виконавчого органу листа Департаменту освіти і науки, молоді та спорту виконавчого органу Київської міської ради (Київської міської державної адміністрації) від 16.06.2017 № 063-5790  «Про навчальні плани загальноосвітніх навчальних закладів та  структуру 2017-2018 навчального року»  визначено структуру навчального року: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657BB" w:rsidRPr="001657BB" w:rsidRDefault="001657BB" w:rsidP="00165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семестр   –   з 01вересня 2017р. по 22 грудня 2017 р.</w:t>
      </w:r>
    </w:p>
    <w:p w:rsidR="001657BB" w:rsidRPr="001657BB" w:rsidRDefault="001657BB" w:rsidP="00165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Другий семестр    –   з 10 січня  по 31 травня 2018 р.</w:t>
      </w:r>
    </w:p>
    <w:p w:rsidR="001657BB" w:rsidRPr="001657BB" w:rsidRDefault="001657BB" w:rsidP="00165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навчального року для учнів проводяться канікули: </w:t>
      </w:r>
    </w:p>
    <w:p w:rsidR="001657BB" w:rsidRPr="001657BB" w:rsidRDefault="001657BB" w:rsidP="00165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Осінні канікули    –   з 30 жовтня 2017р. по 05 листопада 2017р.</w:t>
      </w:r>
    </w:p>
    <w:p w:rsidR="001657BB" w:rsidRPr="001657BB" w:rsidRDefault="001657BB" w:rsidP="00165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Зимові канікули   –   з 25 грудня 2017р. по09 січня 2018 р.</w:t>
      </w:r>
    </w:p>
    <w:p w:rsidR="001657BB" w:rsidRPr="001657BB" w:rsidRDefault="001657BB" w:rsidP="00165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Весняні канікули  –  з 26 березня 2018р. по 01 квітня 2018 р.</w:t>
      </w: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Державна підсумкова атестація в 4 класі проводиться відповідно до Положення про державну підсумкову атестацію учнів (вихованців) у системі загальної середньої освіти  у терміни визначені Міністерством освіти і науки України (наказ МОН України від 30.12.2014 № 1547).</w:t>
      </w: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Навчальні екскурсії для учнів проводяться </w:t>
      </w:r>
      <w:r w:rsidRPr="001657BB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uk-UA"/>
        </w:rPr>
        <w:t>протягом навчального року (протокол педагогічної ради № 4 від 12.06.2017).</w:t>
      </w: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Директор</w:t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Т.М. Демещенко</w:t>
      </w: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5A4" w:rsidRPr="000F32D1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</w:t>
      </w:r>
    </w:p>
    <w:p w:rsidR="009D05A4" w:rsidRPr="000F32D1" w:rsidRDefault="009D05A4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05A4" w:rsidRPr="000F32D1" w:rsidRDefault="009D05A4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 1</w:t>
      </w:r>
      <w:r w:rsidRPr="001657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</w:t>
      </w:r>
    </w:p>
    <w:p w:rsidR="001657BB" w:rsidRPr="001657BB" w:rsidRDefault="001657BB" w:rsidP="0016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1657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657BB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Робочий навчальний план для 2-4 –х класів</w:t>
      </w:r>
    </w:p>
    <w:p w:rsidR="001657BB" w:rsidRPr="001657BB" w:rsidRDefault="001657BB" w:rsidP="0016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tbl>
      <w:tblPr>
        <w:tblW w:w="18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34"/>
        <w:gridCol w:w="2643"/>
        <w:gridCol w:w="1418"/>
        <w:gridCol w:w="1559"/>
        <w:gridCol w:w="1278"/>
        <w:gridCol w:w="423"/>
        <w:gridCol w:w="7856"/>
      </w:tblGrid>
      <w:tr w:rsidR="001657BB" w:rsidRPr="001657BB" w:rsidTr="001F5E07">
        <w:trPr>
          <w:gridAfter w:val="1"/>
          <w:wAfter w:w="7856" w:type="dxa"/>
          <w:trHeight w:val="385"/>
        </w:trPr>
        <w:tc>
          <w:tcPr>
            <w:tcW w:w="2886" w:type="dxa"/>
            <w:gridSpan w:val="2"/>
            <w:tcBorders>
              <w:top w:val="sing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Освітні галузі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Навчальні предмети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:rsidR="001657BB" w:rsidRPr="001657BB" w:rsidRDefault="001657BB" w:rsidP="001657BB">
            <w:pPr>
              <w:tabs>
                <w:tab w:val="left" w:pos="30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годин на тиждень у класах</w:t>
            </w:r>
          </w:p>
        </w:tc>
      </w:tr>
      <w:tr w:rsidR="001657BB" w:rsidRPr="001657BB" w:rsidTr="001F5E07">
        <w:trPr>
          <w:gridAfter w:val="1"/>
          <w:wAfter w:w="7856" w:type="dxa"/>
          <w:trHeight w:val="385"/>
        </w:trPr>
        <w:tc>
          <w:tcPr>
            <w:tcW w:w="2886" w:type="dxa"/>
            <w:gridSpan w:val="2"/>
            <w:tcBorders>
              <w:top w:val="sing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657BB" w:rsidRPr="001657BB" w:rsidRDefault="001657BB" w:rsidP="001657BB">
            <w:pPr>
              <w:tabs>
                <w:tab w:val="left" w:pos="3076"/>
              </w:tabs>
              <w:spacing w:after="0" w:line="240" w:lineRule="auto"/>
              <w:ind w:left="-250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2</w:t>
            </w:r>
          </w:p>
        </w:tc>
        <w:tc>
          <w:tcPr>
            <w:tcW w:w="1559" w:type="dxa"/>
            <w:tcBorders>
              <w:left w:val="nil"/>
            </w:tcBorders>
          </w:tcPr>
          <w:p w:rsidR="001657BB" w:rsidRPr="001657BB" w:rsidRDefault="001657BB" w:rsidP="001657BB">
            <w:pPr>
              <w:tabs>
                <w:tab w:val="left" w:pos="30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657BB" w:rsidRPr="001657BB" w:rsidRDefault="001657BB" w:rsidP="001657BB">
            <w:pPr>
              <w:tabs>
                <w:tab w:val="left" w:pos="30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1657BB" w:rsidRPr="001657BB" w:rsidTr="001F5E07">
        <w:trPr>
          <w:gridAfter w:val="1"/>
          <w:wAfter w:w="7856" w:type="dxa"/>
          <w:trHeight w:val="276"/>
        </w:trPr>
        <w:tc>
          <w:tcPr>
            <w:tcW w:w="2886" w:type="dxa"/>
            <w:gridSpan w:val="2"/>
            <w:vMerge w:val="restart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Мови і літератури</w:t>
            </w:r>
          </w:p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(мовний і</w:t>
            </w:r>
          </w:p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літературний компоненти)</w:t>
            </w: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</w:t>
            </w:r>
          </w:p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1657BB" w:rsidRPr="001657BB" w:rsidTr="001F5E07">
        <w:trPr>
          <w:gridAfter w:val="1"/>
          <w:wAfter w:w="7856" w:type="dxa"/>
          <w:trHeight w:val="525"/>
        </w:trPr>
        <w:tc>
          <w:tcPr>
            <w:tcW w:w="2886" w:type="dxa"/>
            <w:gridSpan w:val="2"/>
            <w:vMerge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2+1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2+1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2+1</w:t>
            </w:r>
          </w:p>
        </w:tc>
      </w:tr>
      <w:tr w:rsidR="001657BB" w:rsidRPr="001657BB" w:rsidTr="001F5E07">
        <w:trPr>
          <w:gridAfter w:val="1"/>
          <w:wAfter w:w="7856" w:type="dxa"/>
          <w:trHeight w:val="360"/>
        </w:trPr>
        <w:tc>
          <w:tcPr>
            <w:tcW w:w="2886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4+1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4+1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4+1</w:t>
            </w:r>
          </w:p>
        </w:tc>
      </w:tr>
      <w:tr w:rsidR="001657BB" w:rsidRPr="001657BB" w:rsidTr="001F5E07">
        <w:trPr>
          <w:gridAfter w:val="1"/>
          <w:wAfter w:w="7856" w:type="dxa"/>
          <w:trHeight w:val="246"/>
        </w:trPr>
        <w:tc>
          <w:tcPr>
            <w:tcW w:w="2886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Природознавство</w:t>
            </w: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Природознавство 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657BB" w:rsidRPr="001657BB" w:rsidTr="001F5E07">
        <w:trPr>
          <w:gridAfter w:val="1"/>
          <w:wAfter w:w="7856" w:type="dxa"/>
          <w:trHeight w:val="246"/>
        </w:trPr>
        <w:tc>
          <w:tcPr>
            <w:tcW w:w="2886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Суспільствознавство </w:t>
            </w: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у світі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657BB" w:rsidRPr="001657BB" w:rsidTr="001F5E07">
        <w:trPr>
          <w:gridAfter w:val="1"/>
          <w:wAfter w:w="7856" w:type="dxa"/>
          <w:trHeight w:val="330"/>
        </w:trPr>
        <w:tc>
          <w:tcPr>
            <w:tcW w:w="2886" w:type="dxa"/>
            <w:gridSpan w:val="2"/>
            <w:vMerge w:val="restart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657BB" w:rsidRPr="001657BB" w:rsidTr="001F5E07">
        <w:trPr>
          <w:gridAfter w:val="1"/>
          <w:wAfter w:w="7856" w:type="dxa"/>
          <w:trHeight w:val="263"/>
        </w:trPr>
        <w:tc>
          <w:tcPr>
            <w:tcW w:w="2886" w:type="dxa"/>
            <w:gridSpan w:val="2"/>
            <w:vMerge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657BB" w:rsidRPr="001657BB" w:rsidTr="001F5E07">
        <w:trPr>
          <w:gridAfter w:val="1"/>
          <w:wAfter w:w="7856" w:type="dxa"/>
          <w:trHeight w:val="352"/>
        </w:trPr>
        <w:tc>
          <w:tcPr>
            <w:tcW w:w="2886" w:type="dxa"/>
            <w:gridSpan w:val="2"/>
            <w:vMerge w:val="restart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Технології</w:t>
            </w:r>
          </w:p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657BB" w:rsidRPr="001657BB" w:rsidTr="001F5E07">
        <w:trPr>
          <w:gridAfter w:val="1"/>
          <w:wAfter w:w="7856" w:type="dxa"/>
          <w:trHeight w:val="400"/>
        </w:trPr>
        <w:tc>
          <w:tcPr>
            <w:tcW w:w="2886" w:type="dxa"/>
            <w:gridSpan w:val="2"/>
            <w:vMerge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657BB" w:rsidRPr="001657BB" w:rsidTr="001F5E07">
        <w:trPr>
          <w:gridAfter w:val="1"/>
          <w:wAfter w:w="7856" w:type="dxa"/>
          <w:trHeight w:val="345"/>
        </w:trPr>
        <w:tc>
          <w:tcPr>
            <w:tcW w:w="2886" w:type="dxa"/>
            <w:gridSpan w:val="2"/>
            <w:vMerge w:val="restart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Здоров</w:t>
            </w: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і фізична культура</w:t>
            </w:r>
          </w:p>
        </w:tc>
        <w:tc>
          <w:tcPr>
            <w:tcW w:w="2643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Основи здоров</w:t>
            </w: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я 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657BB" w:rsidRPr="001657BB" w:rsidTr="001F5E07">
        <w:trPr>
          <w:gridAfter w:val="1"/>
          <w:wAfter w:w="7856" w:type="dxa"/>
          <w:trHeight w:val="340"/>
        </w:trPr>
        <w:tc>
          <w:tcPr>
            <w:tcW w:w="2886" w:type="dxa"/>
            <w:gridSpan w:val="2"/>
            <w:vMerge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Фізична культура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1657BB" w:rsidRPr="001657BB" w:rsidTr="001F5E07">
        <w:trPr>
          <w:gridAfter w:val="1"/>
          <w:wAfter w:w="7856" w:type="dxa"/>
          <w:trHeight w:val="345"/>
        </w:trPr>
        <w:tc>
          <w:tcPr>
            <w:tcW w:w="2886" w:type="dxa"/>
            <w:gridSpan w:val="2"/>
            <w:tcBorders>
              <w:right w:val="nil"/>
            </w:tcBorders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2643" w:type="dxa"/>
            <w:tcBorders>
              <w:left w:val="nil"/>
            </w:tcBorders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20+3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21+3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21+3</w:t>
            </w:r>
          </w:p>
        </w:tc>
      </w:tr>
      <w:tr w:rsidR="001657BB" w:rsidRPr="001657BB" w:rsidTr="001F5E07">
        <w:trPr>
          <w:gridAfter w:val="1"/>
          <w:wAfter w:w="7856" w:type="dxa"/>
          <w:trHeight w:val="721"/>
        </w:trPr>
        <w:tc>
          <w:tcPr>
            <w:tcW w:w="5529" w:type="dxa"/>
            <w:gridSpan w:val="3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tabs>
                <w:tab w:val="left" w:pos="225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657BB" w:rsidRPr="001657BB" w:rsidRDefault="001657BB" w:rsidP="001657BB">
            <w:pPr>
              <w:tabs>
                <w:tab w:val="left" w:pos="225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657BB" w:rsidRPr="001657BB" w:rsidTr="001F5E07">
        <w:trPr>
          <w:gridAfter w:val="1"/>
          <w:wAfter w:w="7856" w:type="dxa"/>
          <w:trHeight w:val="721"/>
        </w:trPr>
        <w:tc>
          <w:tcPr>
            <w:tcW w:w="5529" w:type="dxa"/>
            <w:gridSpan w:val="3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559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1701" w:type="dxa"/>
            <w:gridSpan w:val="2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</w:tr>
      <w:tr w:rsidR="001657BB" w:rsidRPr="001657BB" w:rsidTr="001F5E07">
        <w:trPr>
          <w:gridAfter w:val="1"/>
          <w:wAfter w:w="7856" w:type="dxa"/>
          <w:trHeight w:val="709"/>
        </w:trPr>
        <w:tc>
          <w:tcPr>
            <w:tcW w:w="5529" w:type="dxa"/>
            <w:gridSpan w:val="3"/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Сумарна кількість навчальних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1418" w:type="dxa"/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7BB" w:rsidRPr="001657BB" w:rsidRDefault="001657BB" w:rsidP="001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</w:tr>
      <w:tr w:rsidR="001657BB" w:rsidRPr="001657BB" w:rsidTr="001F5E07">
        <w:trPr>
          <w:trHeight w:val="197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Директор                                             </w:t>
            </w:r>
            <w:r w:rsidR="000F32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        </w:t>
            </w:r>
            <w:bookmarkStart w:id="0" w:name="_GoBack"/>
            <w:bookmarkEnd w:id="0"/>
            <w:r w:rsidRPr="00165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Т.М. Демещенко </w:t>
            </w:r>
          </w:p>
        </w:tc>
        <w:tc>
          <w:tcPr>
            <w:tcW w:w="8279" w:type="dxa"/>
            <w:gridSpan w:val="2"/>
            <w:tcBorders>
              <w:left w:val="nil"/>
              <w:bottom w:val="nil"/>
              <w:right w:val="nil"/>
            </w:tcBorders>
          </w:tcPr>
          <w:p w:rsidR="001657BB" w:rsidRPr="001657BB" w:rsidRDefault="001657BB" w:rsidP="0016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657BB" w:rsidRPr="001657BB" w:rsidRDefault="001657BB" w:rsidP="0016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0905" w:rsidRPr="009D05A4" w:rsidRDefault="00E80905">
      <w:pPr>
        <w:rPr>
          <w:lang w:val="en-US"/>
        </w:rPr>
      </w:pPr>
    </w:p>
    <w:sectPr w:rsidR="00E80905" w:rsidRPr="009D05A4" w:rsidSect="001B49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A9"/>
    <w:rsid w:val="000F32D1"/>
    <w:rsid w:val="001657BB"/>
    <w:rsid w:val="009D05A4"/>
    <w:rsid w:val="00D268A9"/>
    <w:rsid w:val="00E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Chaliy</dc:creator>
  <cp:keywords/>
  <dc:description/>
  <cp:lastModifiedBy>Chaliy</cp:lastModifiedBy>
  <cp:revision>4</cp:revision>
  <dcterms:created xsi:type="dcterms:W3CDTF">2018-01-30T12:44:00Z</dcterms:created>
  <dcterms:modified xsi:type="dcterms:W3CDTF">2018-01-30T13:08:00Z</dcterms:modified>
</cp:coreProperties>
</file>